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64" w:rsidRDefault="00003929" w:rsidP="00051E64">
      <w:pPr>
        <w:spacing w:after="0" w:line="330" w:lineRule="atLeast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38"/>
          <w:szCs w:val="38"/>
          <w:lang w:eastAsia="pl-PL"/>
        </w:rPr>
      </w:pPr>
      <w:r w:rsidRPr="00003929">
        <w:rPr>
          <w:rFonts w:ascii="Berlin Sans FB Demi" w:eastAsia="Times New Roman" w:hAnsi="Berlin Sans FB Demi" w:cs="Times New Roman"/>
          <w:b/>
          <w:bCs/>
          <w:color w:val="FF0000"/>
          <w:kern w:val="36"/>
          <w:sz w:val="38"/>
          <w:szCs w:val="38"/>
          <w:lang w:eastAsia="pl-PL"/>
        </w:rPr>
        <w:t>Konkurs na wykonanie kartki okoliczno</w:t>
      </w:r>
      <w:r w:rsidRPr="00003929">
        <w:rPr>
          <w:rFonts w:ascii="Calibri" w:eastAsia="Times New Roman" w:hAnsi="Calibri" w:cs="Calibri"/>
          <w:b/>
          <w:bCs/>
          <w:color w:val="FF0000"/>
          <w:kern w:val="36"/>
          <w:sz w:val="38"/>
          <w:szCs w:val="38"/>
          <w:lang w:eastAsia="pl-PL"/>
        </w:rPr>
        <w:t>ś</w:t>
      </w:r>
      <w:r w:rsidRPr="00003929">
        <w:rPr>
          <w:rFonts w:ascii="Berlin Sans FB Demi" w:eastAsia="Times New Roman" w:hAnsi="Berlin Sans FB Demi" w:cs="Times New Roman"/>
          <w:b/>
          <w:bCs/>
          <w:color w:val="FF0000"/>
          <w:kern w:val="36"/>
          <w:sz w:val="38"/>
          <w:szCs w:val="38"/>
          <w:lang w:eastAsia="pl-PL"/>
        </w:rPr>
        <w:t>ciowej</w:t>
      </w:r>
    </w:p>
    <w:p w:rsidR="00003929" w:rsidRDefault="00003929" w:rsidP="00051E64">
      <w:pPr>
        <w:spacing w:after="0" w:line="330" w:lineRule="atLeast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38"/>
          <w:szCs w:val="38"/>
          <w:lang w:eastAsia="pl-PL"/>
        </w:rPr>
      </w:pPr>
      <w:r w:rsidRPr="00003929">
        <w:rPr>
          <w:rFonts w:ascii="Berlin Sans FB Demi" w:eastAsia="Times New Roman" w:hAnsi="Berlin Sans FB Demi" w:cs="Times New Roman"/>
          <w:b/>
          <w:bCs/>
          <w:color w:val="FF0000"/>
          <w:kern w:val="36"/>
          <w:sz w:val="38"/>
          <w:szCs w:val="38"/>
          <w:lang w:eastAsia="pl-PL"/>
        </w:rPr>
        <w:t xml:space="preserve">z okazji </w:t>
      </w:r>
      <w:r w:rsidRPr="00051E64">
        <w:rPr>
          <w:rFonts w:ascii="Berlin Sans FB Demi" w:eastAsia="Times New Roman" w:hAnsi="Berlin Sans FB Demi" w:cs="Times New Roman"/>
          <w:b/>
          <w:bCs/>
          <w:color w:val="FF0000"/>
          <w:kern w:val="36"/>
          <w:sz w:val="38"/>
          <w:szCs w:val="38"/>
          <w:lang w:eastAsia="pl-PL"/>
        </w:rPr>
        <w:t xml:space="preserve">Wielkanocy </w:t>
      </w:r>
      <w:r w:rsidRPr="00003929">
        <w:rPr>
          <w:rFonts w:ascii="Berlin Sans FB Demi" w:eastAsia="Times New Roman" w:hAnsi="Berlin Sans FB Demi" w:cs="Times New Roman"/>
          <w:b/>
          <w:bCs/>
          <w:color w:val="FF0000"/>
          <w:kern w:val="36"/>
          <w:sz w:val="38"/>
          <w:szCs w:val="38"/>
          <w:lang w:eastAsia="pl-PL"/>
        </w:rPr>
        <w:t xml:space="preserve"> w edytorze grafiki GIMP</w:t>
      </w:r>
    </w:p>
    <w:p w:rsidR="00A33AB5" w:rsidRDefault="00A33AB5" w:rsidP="00051E64">
      <w:pPr>
        <w:spacing w:after="0" w:line="330" w:lineRule="atLeast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38"/>
          <w:szCs w:val="3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02D18F" wp14:editId="5B2E47D2">
            <wp:simplePos x="0" y="0"/>
            <wp:positionH relativeFrom="column">
              <wp:posOffset>1809647</wp:posOffset>
            </wp:positionH>
            <wp:positionV relativeFrom="paragraph">
              <wp:posOffset>212983</wp:posOffset>
            </wp:positionV>
            <wp:extent cx="4812030" cy="2495550"/>
            <wp:effectExtent l="0" t="0" r="7620" b="0"/>
            <wp:wrapTight wrapText="bothSides">
              <wp:wrapPolygon edited="0">
                <wp:start x="0" y="0"/>
                <wp:lineTo x="0" y="21435"/>
                <wp:lineTo x="21549" y="21435"/>
                <wp:lineTo x="21549" y="0"/>
                <wp:lineTo x="0" y="0"/>
              </wp:wrapPolygon>
            </wp:wrapTight>
            <wp:docPr id="1" name="Obraz 1" descr="Znalezione obrazy dla zapytania g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i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B5" w:rsidRDefault="00A33AB5" w:rsidP="00051E64">
      <w:pPr>
        <w:spacing w:after="0" w:line="330" w:lineRule="atLeast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38"/>
          <w:szCs w:val="38"/>
          <w:lang w:eastAsia="pl-PL"/>
        </w:rPr>
      </w:pPr>
    </w:p>
    <w:p w:rsidR="00051E64" w:rsidRDefault="00051E64" w:rsidP="00051E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051E64" w:rsidRDefault="00051E64" w:rsidP="00051E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F9625B" w:rsidRDefault="00F9625B" w:rsidP="00051E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F9625B" w:rsidRDefault="00003929" w:rsidP="00051E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1. Organizator: Szkoła Podstawowa </w:t>
      </w:r>
      <w:r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w </w:t>
      </w:r>
      <w:proofErr w:type="spellStart"/>
      <w:r>
        <w:rPr>
          <w:rFonts w:ascii="Arial" w:eastAsia="Times New Roman" w:hAnsi="Arial" w:cs="Arial"/>
          <w:color w:val="444545"/>
          <w:sz w:val="21"/>
          <w:szCs w:val="21"/>
          <w:lang w:eastAsia="pl-PL"/>
        </w:rPr>
        <w:t>Mołodyczu</w:t>
      </w:r>
      <w:proofErr w:type="spellEnd"/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.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 xml:space="preserve">2. Uczestnicy: </w:t>
      </w:r>
      <w:r w:rsidRPr="0000392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uczniowie klas </w:t>
      </w:r>
      <w:r w:rsidRPr="003E4163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6-8</w:t>
      </w:r>
      <w:r w:rsidRPr="00003929">
        <w:rPr>
          <w:rFonts w:ascii="Arial" w:eastAsia="Times New Roman" w:hAnsi="Arial" w:cs="Arial"/>
          <w:color w:val="FF0000"/>
          <w:sz w:val="21"/>
          <w:szCs w:val="21"/>
          <w:lang w:eastAsia="pl-PL"/>
        </w:rPr>
        <w:br/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3. Cele konkursu: Rozwijanie zainteresowań i umiejętności uczniów w zakresie grafiki komputerowej.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</w:r>
    </w:p>
    <w:p w:rsidR="00F9625B" w:rsidRDefault="00F9625B" w:rsidP="00051E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F9625B" w:rsidRDefault="00F9625B" w:rsidP="00051E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A33AB5" w:rsidRDefault="00003929" w:rsidP="00051E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4. Zasady konkursu: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 xml:space="preserve">– każdy uczestnik przygotowuje jeden projekt graficzny w programie </w:t>
      </w:r>
      <w:r w:rsidRPr="00A33AB5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GIMP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projekt powinien mieć wymiary 600 x 400 pikseli (poziomo lub pionowo),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uczniowie mogą korzystać ze zdjęć umieszczonych w Internecie,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prace stają się własnością organizatora,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praca powinna być podpisana imieniem, nazwiskiem autora i klasą, do której uczęszcza.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5. Termin dostarczenia prac i ogłoszenie wyników: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 xml:space="preserve">– prace należy przesłać na </w:t>
      </w:r>
      <w:r w:rsidRPr="00051E64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tangelomania@poczta.fm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 lub </w:t>
      </w:r>
      <w:r w:rsidRPr="00003929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dostarczyć nauczycielowi informatyki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 (w wersji elektronicznej) na </w:t>
      </w:r>
      <w:proofErr w:type="spellStart"/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pendriv’ie</w:t>
      </w:r>
      <w:proofErr w:type="spellEnd"/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 </w:t>
      </w:r>
      <w:r w:rsidRPr="00003929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 xml:space="preserve">do </w:t>
      </w:r>
      <w:r w:rsidRPr="00051E64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29 marca 2019 r</w:t>
      </w:r>
      <w:r w:rsidRPr="00003929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,</w:t>
      </w:r>
      <w:r w:rsidRPr="00003929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br/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– wyniki konkursu zostaną ogłoszone </w:t>
      </w:r>
      <w:r w:rsidR="00051E64" w:rsidRPr="00051E64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0</w:t>
      </w:r>
      <w:r w:rsidRPr="00051E64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1 kwietnia 2019 r</w:t>
      </w:r>
      <w:r>
        <w:rPr>
          <w:rFonts w:ascii="Arial" w:eastAsia="Times New Roman" w:hAnsi="Arial" w:cs="Arial"/>
          <w:color w:val="444545"/>
          <w:sz w:val="21"/>
          <w:szCs w:val="21"/>
          <w:lang w:eastAsia="pl-PL"/>
        </w:rPr>
        <w:t>.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6. Zasady przyznawania nagród: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nagrody i dyplomy zostaną przyznane dla miejsc 1 – 3,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każdy uczestnik konkursu otrzyma uwagę pozytywną wpisaną do dziennika elektronicznego,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każdy uczestnik konkursu otrzyma ocenę bardzo dobrą, a osoby zajmujące miejsca 1 – 3 ocenę celującą z informatyki/zajęć komputerowych.</w:t>
      </w:r>
    </w:p>
    <w:p w:rsidR="00A33AB5" w:rsidRPr="00A33AB5" w:rsidRDefault="00A33AB5" w:rsidP="00A33AB5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A33AB5" w:rsidRPr="00A33AB5" w:rsidRDefault="00A33AB5" w:rsidP="00A33AB5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A33AB5" w:rsidRDefault="00A33AB5" w:rsidP="00A33AB5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003929" w:rsidRDefault="00A33AB5" w:rsidP="00A33AB5">
      <w:pPr>
        <w:tabs>
          <w:tab w:val="left" w:pos="5189"/>
        </w:tabs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A921C5" w:rsidRDefault="00F9625B" w:rsidP="00A921C5">
      <w:pPr>
        <w:tabs>
          <w:tab w:val="left" w:pos="5189"/>
        </w:tabs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2708343</wp:posOffset>
            </wp:positionH>
            <wp:positionV relativeFrom="paragraph">
              <wp:posOffset>238898</wp:posOffset>
            </wp:positionV>
            <wp:extent cx="3080385" cy="3080385"/>
            <wp:effectExtent l="0" t="0" r="5715" b="5715"/>
            <wp:wrapTight wrapText="bothSides">
              <wp:wrapPolygon edited="0">
                <wp:start x="0" y="0"/>
                <wp:lineTo x="0" y="1469"/>
                <wp:lineTo x="1737" y="2137"/>
                <wp:lineTo x="0" y="2137"/>
                <wp:lineTo x="0" y="7614"/>
                <wp:lineTo x="1202" y="8549"/>
                <wp:lineTo x="935" y="9618"/>
                <wp:lineTo x="935" y="10553"/>
                <wp:lineTo x="0" y="11087"/>
                <wp:lineTo x="0" y="12690"/>
                <wp:lineTo x="534" y="12824"/>
                <wp:lineTo x="534" y="14961"/>
                <wp:lineTo x="0" y="16698"/>
                <wp:lineTo x="668" y="17098"/>
                <wp:lineTo x="0" y="18033"/>
                <wp:lineTo x="668" y="19236"/>
                <wp:lineTo x="0" y="19236"/>
                <wp:lineTo x="0" y="20972"/>
                <wp:lineTo x="668" y="21506"/>
                <wp:lineTo x="21506" y="21506"/>
                <wp:lineTo x="21506" y="0"/>
                <wp:lineTo x="267" y="0"/>
                <wp:lineTo x="0" y="0"/>
              </wp:wrapPolygon>
            </wp:wrapTight>
            <wp:docPr id="4" name="Obraz 4" descr="Znalezione obrazy dla zapytania paint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aint ik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1C5" w:rsidRDefault="00A921C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A921C5" w:rsidRDefault="00A921C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A921C5" w:rsidRDefault="00A921C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1. Organizator: Szkoła Podstawowa </w:t>
      </w:r>
      <w:r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w </w:t>
      </w:r>
      <w:proofErr w:type="spellStart"/>
      <w:r>
        <w:rPr>
          <w:rFonts w:ascii="Arial" w:eastAsia="Times New Roman" w:hAnsi="Arial" w:cs="Arial"/>
          <w:color w:val="444545"/>
          <w:sz w:val="21"/>
          <w:szCs w:val="21"/>
          <w:lang w:eastAsia="pl-PL"/>
        </w:rPr>
        <w:t>Mołodyczu</w:t>
      </w:r>
      <w:proofErr w:type="spellEnd"/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.</w:t>
      </w:r>
    </w:p>
    <w:p w:rsidR="00A921C5" w:rsidRDefault="00A33AB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2. Uczestnicy: </w:t>
      </w:r>
      <w:r w:rsidRPr="0000392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uczniowie klas </w:t>
      </w:r>
      <w:r>
        <w:rPr>
          <w:rFonts w:ascii="Arial" w:eastAsia="Times New Roman" w:hAnsi="Arial" w:cs="Arial"/>
          <w:color w:val="FF0000"/>
          <w:sz w:val="21"/>
          <w:szCs w:val="21"/>
          <w:lang w:eastAsia="pl-PL"/>
        </w:rPr>
        <w:t>1-</w:t>
      </w:r>
      <w:r w:rsidR="00F9625B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5</w:t>
      </w:r>
      <w:bookmarkStart w:id="0" w:name="_GoBack"/>
      <w:bookmarkEnd w:id="0"/>
      <w:r w:rsidRPr="00003929">
        <w:rPr>
          <w:rFonts w:ascii="Arial" w:eastAsia="Times New Roman" w:hAnsi="Arial" w:cs="Arial"/>
          <w:color w:val="FF0000"/>
          <w:sz w:val="21"/>
          <w:szCs w:val="21"/>
          <w:lang w:eastAsia="pl-PL"/>
        </w:rPr>
        <w:br/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3. Cele konkursu: Rozwijanie zainteresowań i umiejętności uczniów w zakresie grafiki komputerowej.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</w:r>
    </w:p>
    <w:p w:rsidR="00A921C5" w:rsidRDefault="00A921C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A921C5" w:rsidRDefault="00A921C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A921C5" w:rsidRDefault="00A921C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A921C5" w:rsidRDefault="00A921C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A921C5" w:rsidRDefault="00A921C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</w:p>
    <w:p w:rsidR="00A33AB5" w:rsidRPr="00003929" w:rsidRDefault="00A33AB5" w:rsidP="00A33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545"/>
          <w:sz w:val="21"/>
          <w:szCs w:val="21"/>
          <w:lang w:eastAsia="pl-PL"/>
        </w:rPr>
      </w:pP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4. Zasady konkursu: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 xml:space="preserve">– każdy uczestnik przygotowuje jeden projekt graficzny w programie </w:t>
      </w:r>
      <w:r w:rsidRPr="00A33AB5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PAINT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</w:t>
      </w:r>
      <w:r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 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uczniowie </w:t>
      </w:r>
      <w:r w:rsidRPr="00A33AB5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NIE MOGĄ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 korzystać ze zdjęć umieszczonych w Internecie,</w:t>
      </w:r>
      <w:r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 wykonują rysunki samodzielnie</w:t>
      </w:r>
      <w:r w:rsidR="00A921C5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prace stają się własnością organizatora,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praca powinna być podpisana imieniem, nazwiskiem autora i klasą, do której uczęszcza.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5. Termin dostarczenia prac i ogłoszenie wyników: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 xml:space="preserve">– prace należy przesłać na </w:t>
      </w:r>
      <w:r w:rsidRPr="00051E64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tangelomania@poczta.fm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 lub </w:t>
      </w:r>
      <w:r w:rsidRPr="00003929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dostarczyć nauczycielowi informatyki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 (w wersji elektronicznej) na </w:t>
      </w:r>
      <w:proofErr w:type="spellStart"/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>pendriv’ie</w:t>
      </w:r>
      <w:proofErr w:type="spellEnd"/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 </w:t>
      </w:r>
      <w:r w:rsidRPr="00003929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 xml:space="preserve">do </w:t>
      </w:r>
      <w:r w:rsidRPr="00051E64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29 marca 2019 r</w:t>
      </w:r>
      <w:r w:rsidRPr="00003929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,</w:t>
      </w:r>
      <w:r w:rsidRPr="00003929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br/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t xml:space="preserve">– wyniki konkursu zostaną ogłoszone </w:t>
      </w:r>
      <w:r w:rsidRPr="00051E64">
        <w:rPr>
          <w:rFonts w:ascii="Arial" w:eastAsia="Times New Roman" w:hAnsi="Arial" w:cs="Arial"/>
          <w:b/>
          <w:color w:val="444545"/>
          <w:sz w:val="21"/>
          <w:szCs w:val="21"/>
          <w:lang w:eastAsia="pl-PL"/>
        </w:rPr>
        <w:t>01 kwietnia 2019 r</w:t>
      </w:r>
      <w:r>
        <w:rPr>
          <w:rFonts w:ascii="Arial" w:eastAsia="Times New Roman" w:hAnsi="Arial" w:cs="Arial"/>
          <w:color w:val="444545"/>
          <w:sz w:val="21"/>
          <w:szCs w:val="21"/>
          <w:lang w:eastAsia="pl-PL"/>
        </w:rPr>
        <w:t>.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6. Zasady przyznawania nagród: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nagrody i dyplomy zostaną przyznane dla miejsc 1 – 3,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każdy uczestnik konkursu otrzyma uwagę pozytywną wpisaną do dziennika elektronicznego,</w:t>
      </w:r>
      <w:r w:rsidRPr="00003929">
        <w:rPr>
          <w:rFonts w:ascii="Arial" w:eastAsia="Times New Roman" w:hAnsi="Arial" w:cs="Arial"/>
          <w:color w:val="444545"/>
          <w:sz w:val="21"/>
          <w:szCs w:val="21"/>
          <w:lang w:eastAsia="pl-PL"/>
        </w:rPr>
        <w:br/>
        <w:t>– każdy uczestnik konkursu otrzyma ocenę bardzo dobrą, a osoby zajmujące miejsca 1 – 3 ocenę celującą z informatyki/zajęć komputerowych.</w:t>
      </w:r>
    </w:p>
    <w:p w:rsidR="00A33AB5" w:rsidRPr="00A33AB5" w:rsidRDefault="00A33AB5" w:rsidP="00A33AB5">
      <w:pPr>
        <w:tabs>
          <w:tab w:val="left" w:pos="5189"/>
        </w:tabs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A33AB5" w:rsidRPr="00A3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41"/>
    <w:rsid w:val="00003929"/>
    <w:rsid w:val="00051E64"/>
    <w:rsid w:val="003E4163"/>
    <w:rsid w:val="00A33AB5"/>
    <w:rsid w:val="00A921C5"/>
    <w:rsid w:val="00BA096E"/>
    <w:rsid w:val="00C77E41"/>
    <w:rsid w:val="00F962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B4A1"/>
  <w15:chartTrackingRefBased/>
  <w15:docId w15:val="{6BFBAA66-B4CD-487D-B920-0F5C50F9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3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003929"/>
  </w:style>
  <w:style w:type="character" w:styleId="Hipercze">
    <w:name w:val="Hyperlink"/>
    <w:basedOn w:val="Domylnaczcionkaakapitu"/>
    <w:uiPriority w:val="99"/>
    <w:semiHidden/>
    <w:unhideWhenUsed/>
    <w:rsid w:val="000039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2019-03-02T06:20:00Z</cp:lastPrinted>
  <dcterms:created xsi:type="dcterms:W3CDTF">2019-03-02T06:21:00Z</dcterms:created>
  <dcterms:modified xsi:type="dcterms:W3CDTF">2019-03-02T06:39:00Z</dcterms:modified>
</cp:coreProperties>
</file>